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DA24" w14:textId="34230C8F" w:rsidR="006B7899" w:rsidRPr="007870D4" w:rsidRDefault="007870D4" w:rsidP="009C3A1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0D4">
        <w:rPr>
          <w:rFonts w:ascii="Times New Roman" w:hAnsi="Times New Roman" w:cs="Times New Roman" w:hint="eastAsia"/>
          <w:b/>
          <w:bCs/>
          <w:sz w:val="24"/>
          <w:szCs w:val="24"/>
        </w:rPr>
        <w:t>Title</w:t>
      </w:r>
    </w:p>
    <w:p w14:paraId="5B51FD75" w14:textId="518B14A5" w:rsidR="00FD7794" w:rsidRPr="007870D4" w:rsidRDefault="007870D4" w:rsidP="009C3A1D">
      <w:pPr>
        <w:keepNext/>
        <w:keepLines/>
        <w:suppressAutoHyphens/>
        <w:snapToGri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7870D4"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  <w:u w:val="single"/>
          <w:lang w:val="en-GB"/>
        </w:rPr>
        <w:t>Presenting Author</w:t>
      </w:r>
      <w:r w:rsidRPr="007870D4"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  <w:lang w:val="en-GB"/>
        </w:rPr>
        <w:t xml:space="preserve">, </w:t>
      </w:r>
      <w:r w:rsidRPr="00A92C13"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  <w:lang w:val="en-GB"/>
        </w:rPr>
        <w:t>Corresponding Author*</w:t>
      </w:r>
    </w:p>
    <w:p w14:paraId="73754E56" w14:textId="77777777" w:rsidR="00FD7794" w:rsidRPr="005F1A6F" w:rsidRDefault="00FD7794" w:rsidP="009C3A1D">
      <w:pPr>
        <w:snapToGri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ja-JP"/>
        </w:rPr>
      </w:pPr>
    </w:p>
    <w:p w14:paraId="764B3B77" w14:textId="5B9553A3" w:rsidR="00FD7794" w:rsidRPr="00906E42" w:rsidRDefault="007870D4" w:rsidP="009C3A1D">
      <w:pPr>
        <w:suppressAutoHyphens/>
        <w:snapToGri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 w:hint="eastAsia"/>
          <w:i/>
          <w:iCs/>
          <w:color w:val="000000"/>
          <w:kern w:val="0"/>
          <w:sz w:val="24"/>
          <w:szCs w:val="24"/>
        </w:rPr>
        <w:t>Affiliation 1, Address</w:t>
      </w:r>
    </w:p>
    <w:p w14:paraId="1771952E" w14:textId="6B37134E" w:rsidR="007870D4" w:rsidRPr="00906E42" w:rsidRDefault="007870D4" w:rsidP="009C3A1D">
      <w:pPr>
        <w:suppressAutoHyphens/>
        <w:snapToGri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 w:hint="eastAsia"/>
          <w:i/>
          <w:iCs/>
          <w:color w:val="000000"/>
          <w:kern w:val="0"/>
          <w:sz w:val="24"/>
          <w:szCs w:val="24"/>
        </w:rPr>
        <w:t>Affiliation 2, Address</w:t>
      </w:r>
    </w:p>
    <w:p w14:paraId="3131B74E" w14:textId="77777777" w:rsidR="00FD7794" w:rsidRPr="00FD7794" w:rsidRDefault="00FD7794" w:rsidP="009C3A1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5AC9667" w14:textId="11510D2E" w:rsidR="00FD7794" w:rsidRDefault="002C158B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158B">
        <w:rPr>
          <w:rFonts w:ascii="Times New Roman" w:hAnsi="Times New Roman" w:cs="Times New Roman"/>
          <w:sz w:val="24"/>
          <w:szCs w:val="24"/>
          <w:lang w:val="en-GB"/>
        </w:rPr>
        <w:t>Metal halide perovskite solar cells (PSCs) have been spotlighted as a promising next-generation photovoltaic technology. Recently, there has been a surge of efforts in the commercialization of PSCs in academia and industries worldwide with record power conversion efficiencies over 26% for both n-</w:t>
      </w:r>
      <w:proofErr w:type="spellStart"/>
      <w:r w:rsidRPr="002C158B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2C158B">
        <w:rPr>
          <w:rFonts w:ascii="Times New Roman" w:hAnsi="Times New Roman" w:cs="Times New Roman"/>
          <w:sz w:val="24"/>
          <w:szCs w:val="24"/>
          <w:lang w:val="en-GB"/>
        </w:rPr>
        <w:t>-p and p-</w:t>
      </w:r>
      <w:proofErr w:type="spellStart"/>
      <w:r w:rsidRPr="002C158B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2C158B">
        <w:rPr>
          <w:rFonts w:ascii="Times New Roman" w:hAnsi="Times New Roman" w:cs="Times New Roman"/>
          <w:sz w:val="24"/>
          <w:szCs w:val="24"/>
          <w:lang w:val="en-GB"/>
        </w:rPr>
        <w:t>-n structured devices.</w:t>
      </w:r>
      <w:r w:rsidR="009C3A1D">
        <w:rPr>
          <w:rFonts w:ascii="Times New Roman" w:hAnsi="Times New Roman" w:cs="Times New Roman" w:hint="eastAsia"/>
          <w:sz w:val="24"/>
          <w:szCs w:val="24"/>
          <w:lang w:val="en-GB"/>
        </w:rPr>
        <w:t xml:space="preserve"> However, </w:t>
      </w:r>
      <w:r w:rsidR="009C3A1D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04A05C94" w14:textId="77777777" w:rsidR="007870D4" w:rsidRDefault="007870D4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F6EC97" w14:textId="36D762B7" w:rsidR="009C3A1D" w:rsidRPr="009C3A1D" w:rsidRDefault="009C3A1D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C3A1D"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>Keywords:</w:t>
      </w:r>
      <w:r w:rsidR="00961E93"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 xml:space="preserve"> </w:t>
      </w:r>
      <w:r w:rsidR="00961E93" w:rsidRPr="00961E93">
        <w:rPr>
          <w:rFonts w:ascii="Times New Roman" w:hAnsi="Times New Roman" w:cs="Times New Roman" w:hint="eastAsia"/>
          <w:sz w:val="24"/>
          <w:szCs w:val="24"/>
          <w:lang w:val="en-GB"/>
        </w:rPr>
        <w:t>perovskite; solar cells; stability</w:t>
      </w:r>
    </w:p>
    <w:p w14:paraId="3788D6BE" w14:textId="32379BA7" w:rsidR="008D58E6" w:rsidRPr="008D58E6" w:rsidRDefault="001101C2" w:rsidP="00D52FF1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>*</w:t>
      </w:r>
      <w:r w:rsidR="00D52FF1"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 xml:space="preserve">Corresponding author email: </w:t>
      </w:r>
      <w:r w:rsidR="00033A33">
        <w:rPr>
          <w:rFonts w:ascii="Times New Roman" w:hAnsi="Times New Roman" w:cs="Times New Roman" w:hint="eastAsia"/>
          <w:sz w:val="24"/>
          <w:szCs w:val="24"/>
          <w:lang w:val="en-GB"/>
        </w:rPr>
        <w:t>wiley.skku</w:t>
      </w:r>
      <w:r w:rsidR="008D58E6" w:rsidRPr="008D58E6">
        <w:rPr>
          <w:rFonts w:ascii="Times New Roman" w:hAnsi="Times New Roman" w:cs="Times New Roman" w:hint="eastAsia"/>
          <w:sz w:val="24"/>
          <w:szCs w:val="24"/>
          <w:lang w:val="en-GB"/>
        </w:rPr>
        <w:t>@</w:t>
      </w:r>
      <w:r w:rsidR="00033A33">
        <w:rPr>
          <w:rFonts w:ascii="Times New Roman" w:hAnsi="Times New Roman" w:cs="Times New Roman" w:hint="eastAsia"/>
          <w:sz w:val="24"/>
          <w:szCs w:val="24"/>
          <w:lang w:val="en-GB"/>
        </w:rPr>
        <w:t>gmail.com</w:t>
      </w:r>
    </w:p>
    <w:p w14:paraId="3F5B4D22" w14:textId="77777777" w:rsidR="009C3A1D" w:rsidRDefault="009C3A1D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C108B4F" w14:textId="3AE55507" w:rsidR="007870D4" w:rsidRPr="007870D4" w:rsidRDefault="007870D4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870D4">
        <w:rPr>
          <w:rFonts w:ascii="Times New Roman" w:hAnsi="Times New Roman" w:cs="Times New Roman"/>
          <w:b/>
          <w:bCs/>
          <w:sz w:val="24"/>
          <w:szCs w:val="24"/>
          <w:lang w:val="en-GB"/>
        </w:rPr>
        <w:t>Targeting</w:t>
      </w:r>
      <w:r w:rsidRPr="007870D4"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 xml:space="preserve">Wiley </w:t>
      </w:r>
      <w:r w:rsidRPr="007870D4">
        <w:rPr>
          <w:rFonts w:ascii="Times New Roman" w:hAnsi="Times New Roman" w:cs="Times New Roman" w:hint="eastAsia"/>
          <w:b/>
          <w:bCs/>
          <w:sz w:val="24"/>
          <w:szCs w:val="24"/>
          <w:lang w:val="en-GB"/>
        </w:rPr>
        <w:t>journals:</w:t>
      </w:r>
    </w:p>
    <w:p w14:paraId="5AF74C96" w14:textId="77777777" w:rsidR="007870D4" w:rsidRDefault="007870D4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70D4" w14:paraId="5303CED7" w14:textId="77777777" w:rsidTr="007870D4">
        <w:trPr>
          <w:trHeight w:val="467"/>
        </w:trPr>
        <w:tc>
          <w:tcPr>
            <w:tcW w:w="3116" w:type="dxa"/>
            <w:vAlign w:val="center"/>
          </w:tcPr>
          <w:p w14:paraId="2B235C11" w14:textId="443B8614" w:rsidR="007870D4" w:rsidRDefault="007870D4" w:rsidP="009C3A1D">
            <w:pPr>
              <w:tabs>
                <w:tab w:val="left" w:pos="72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1</w:t>
            </w:r>
            <w:r w:rsidRPr="007870D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priority</w:t>
            </w:r>
          </w:p>
        </w:tc>
        <w:tc>
          <w:tcPr>
            <w:tcW w:w="3117" w:type="dxa"/>
            <w:vAlign w:val="center"/>
          </w:tcPr>
          <w:p w14:paraId="068FB34C" w14:textId="043AF1AB" w:rsidR="007870D4" w:rsidRDefault="007870D4" w:rsidP="009C3A1D">
            <w:pPr>
              <w:tabs>
                <w:tab w:val="left" w:pos="72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2</w:t>
            </w:r>
            <w:r w:rsidRPr="007870D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priority</w:t>
            </w:r>
          </w:p>
        </w:tc>
        <w:tc>
          <w:tcPr>
            <w:tcW w:w="3117" w:type="dxa"/>
            <w:vAlign w:val="center"/>
          </w:tcPr>
          <w:p w14:paraId="51DE2A26" w14:textId="3880C86B" w:rsidR="007870D4" w:rsidRDefault="007870D4" w:rsidP="009C3A1D">
            <w:pPr>
              <w:tabs>
                <w:tab w:val="left" w:pos="72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3</w:t>
            </w:r>
            <w:r w:rsidRPr="007870D4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priority</w:t>
            </w:r>
          </w:p>
        </w:tc>
      </w:tr>
      <w:tr w:rsidR="007870D4" w14:paraId="575A0B4F" w14:textId="77777777" w:rsidTr="007870D4">
        <w:trPr>
          <w:trHeight w:val="608"/>
        </w:trPr>
        <w:tc>
          <w:tcPr>
            <w:tcW w:w="3116" w:type="dxa"/>
            <w:vAlign w:val="center"/>
          </w:tcPr>
          <w:p w14:paraId="5423028B" w14:textId="77777777" w:rsidR="007870D4" w:rsidRDefault="007870D4" w:rsidP="009C3A1D">
            <w:pPr>
              <w:tabs>
                <w:tab w:val="left" w:pos="72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7" w:type="dxa"/>
            <w:vAlign w:val="center"/>
          </w:tcPr>
          <w:p w14:paraId="5E2572AC" w14:textId="77777777" w:rsidR="007870D4" w:rsidRDefault="007870D4" w:rsidP="009C3A1D">
            <w:pPr>
              <w:tabs>
                <w:tab w:val="left" w:pos="72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17" w:type="dxa"/>
            <w:vAlign w:val="center"/>
          </w:tcPr>
          <w:p w14:paraId="5DAD2B11" w14:textId="77777777" w:rsidR="007870D4" w:rsidRDefault="007870D4" w:rsidP="009C3A1D">
            <w:pPr>
              <w:tabs>
                <w:tab w:val="left" w:pos="720"/>
              </w:tabs>
              <w:suppressAutoHyphens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38CCE83" w14:textId="1E97C3B2" w:rsidR="007870D4" w:rsidRDefault="007870D4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A166B5" w14:textId="77777777" w:rsidR="00BD4126" w:rsidRPr="00BD4126" w:rsidRDefault="00FB6570" w:rsidP="00BD4126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Wiley </w:t>
      </w:r>
      <w:r w:rsidR="00BD4126" w:rsidRPr="00BD4126">
        <w:rPr>
          <w:rFonts w:ascii="Times New Roman" w:hAnsi="Times New Roman" w:cs="Times New Roman"/>
          <w:b/>
          <w:bCs/>
          <w:sz w:val="24"/>
          <w:szCs w:val="24"/>
        </w:rPr>
        <w:t>Emerging Journals: </w:t>
      </w:r>
      <w:proofErr w:type="spellStart"/>
      <w:r w:rsidR="00BD4126" w:rsidRPr="00BD4126">
        <w:rPr>
          <w:rFonts w:ascii="Times New Roman" w:hAnsi="Times New Roman" w:cs="Times New Roman"/>
          <w:sz w:val="24"/>
          <w:szCs w:val="24"/>
        </w:rPr>
        <w:t>ChemSusChem</w:t>
      </w:r>
      <w:proofErr w:type="spellEnd"/>
      <w:r w:rsidR="00BD4126" w:rsidRPr="00BD4126">
        <w:rPr>
          <w:rFonts w:ascii="Times New Roman" w:hAnsi="Times New Roman" w:cs="Times New Roman"/>
          <w:sz w:val="24"/>
          <w:szCs w:val="24"/>
        </w:rPr>
        <w:t xml:space="preserve"> (7.5), Chemistry - An Asian Journal (3.5), Solar RRL (6), Batteries and </w:t>
      </w:r>
      <w:proofErr w:type="spellStart"/>
      <w:r w:rsidR="00BD4126" w:rsidRPr="00BD4126">
        <w:rPr>
          <w:rFonts w:ascii="Times New Roman" w:hAnsi="Times New Roman" w:cs="Times New Roman"/>
          <w:sz w:val="24"/>
          <w:szCs w:val="24"/>
        </w:rPr>
        <w:t>Supercaps</w:t>
      </w:r>
      <w:proofErr w:type="spellEnd"/>
      <w:r w:rsidR="00BD4126" w:rsidRPr="00BD4126">
        <w:rPr>
          <w:rFonts w:ascii="Times New Roman" w:hAnsi="Times New Roman" w:cs="Times New Roman"/>
          <w:sz w:val="24"/>
          <w:szCs w:val="24"/>
        </w:rPr>
        <w:t xml:space="preserve"> (5.1), Advanced Sustainable Systems (6.5), Advanced Materials Technologies (6.4), International Journal of Chemical Kinetics (1.5)</w:t>
      </w:r>
    </w:p>
    <w:p w14:paraId="59EE2244" w14:textId="551E72B2" w:rsidR="00BD4126" w:rsidRPr="00BD4126" w:rsidRDefault="00BD4126" w:rsidP="00BD4126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Wiley </w:t>
      </w:r>
      <w:r w:rsidRPr="00BD4126">
        <w:rPr>
          <w:rFonts w:ascii="Times New Roman" w:hAnsi="Times New Roman" w:cs="Times New Roman"/>
          <w:b/>
          <w:bCs/>
          <w:sz w:val="24"/>
          <w:szCs w:val="24"/>
        </w:rPr>
        <w:t>Open-Access Journals: </w:t>
      </w:r>
      <w:r w:rsidRPr="00BD4126">
        <w:rPr>
          <w:rFonts w:ascii="Times New Roman" w:hAnsi="Times New Roman" w:cs="Times New Roman"/>
          <w:sz w:val="24"/>
          <w:szCs w:val="24"/>
        </w:rPr>
        <w:t xml:space="preserve">Advanced Science (14.3), </w:t>
      </w:r>
      <w:proofErr w:type="spellStart"/>
      <w:r w:rsidRPr="00BD4126">
        <w:rPr>
          <w:rFonts w:ascii="Times New Roman" w:hAnsi="Times New Roman" w:cs="Times New Roman"/>
          <w:sz w:val="24"/>
          <w:szCs w:val="24"/>
        </w:rPr>
        <w:t>SusMat</w:t>
      </w:r>
      <w:proofErr w:type="spellEnd"/>
      <w:r w:rsidRPr="00BD4126">
        <w:rPr>
          <w:rFonts w:ascii="Times New Roman" w:hAnsi="Times New Roman" w:cs="Times New Roman"/>
          <w:sz w:val="24"/>
          <w:szCs w:val="24"/>
        </w:rPr>
        <w:t xml:space="preserve"> (18.7), </w:t>
      </w:r>
      <w:proofErr w:type="spellStart"/>
      <w:r w:rsidRPr="00BD4126">
        <w:rPr>
          <w:rFonts w:ascii="Times New Roman" w:hAnsi="Times New Roman" w:cs="Times New Roman"/>
          <w:sz w:val="24"/>
          <w:szCs w:val="24"/>
        </w:rPr>
        <w:t>InfoMat</w:t>
      </w:r>
      <w:proofErr w:type="spellEnd"/>
      <w:r w:rsidRPr="00BD4126">
        <w:rPr>
          <w:rFonts w:ascii="Times New Roman" w:hAnsi="Times New Roman" w:cs="Times New Roman"/>
          <w:sz w:val="24"/>
          <w:szCs w:val="24"/>
        </w:rPr>
        <w:t xml:space="preserve"> (22.7), </w:t>
      </w:r>
      <w:proofErr w:type="spellStart"/>
      <w:r w:rsidRPr="00BD4126">
        <w:rPr>
          <w:rFonts w:ascii="Times New Roman" w:hAnsi="Times New Roman" w:cs="Times New Roman"/>
          <w:sz w:val="24"/>
          <w:szCs w:val="24"/>
        </w:rPr>
        <w:t>EcoMat</w:t>
      </w:r>
      <w:proofErr w:type="spellEnd"/>
      <w:r w:rsidRPr="00BD4126">
        <w:rPr>
          <w:rFonts w:ascii="Times New Roman" w:hAnsi="Times New Roman" w:cs="Times New Roman"/>
          <w:sz w:val="24"/>
          <w:szCs w:val="24"/>
        </w:rPr>
        <w:t xml:space="preserve"> (10.7), </w:t>
      </w:r>
      <w:proofErr w:type="spellStart"/>
      <w:r w:rsidRPr="00BD4126">
        <w:rPr>
          <w:rFonts w:ascii="Times New Roman" w:hAnsi="Times New Roman" w:cs="Times New Roman"/>
          <w:sz w:val="24"/>
          <w:szCs w:val="24"/>
        </w:rPr>
        <w:t>SmartMat</w:t>
      </w:r>
      <w:proofErr w:type="spellEnd"/>
      <w:r w:rsidRPr="00BD4126">
        <w:rPr>
          <w:rFonts w:ascii="Times New Roman" w:hAnsi="Times New Roman" w:cs="Times New Roman"/>
          <w:sz w:val="24"/>
          <w:szCs w:val="24"/>
        </w:rPr>
        <w:t xml:space="preserve"> (15.3), Battery Energy (9), Interdisciplinary Materials (24.5), Advanced Energy &amp; Sustainability Research (6.2)</w:t>
      </w:r>
    </w:p>
    <w:p w14:paraId="6D87164B" w14:textId="753D7585" w:rsidR="00FB6570" w:rsidRPr="00BD4126" w:rsidRDefault="00FB6570" w:rsidP="009C3A1D">
      <w:pPr>
        <w:tabs>
          <w:tab w:val="left" w:pos="720"/>
        </w:tabs>
        <w:suppressAutoHyphens/>
        <w:adjustRightInd w:val="0"/>
        <w:snapToGrid w:val="0"/>
        <w:spacing w:after="0" w:line="276" w:lineRule="auto"/>
        <w:rPr>
          <w:rFonts w:ascii="Times New Roman" w:hAnsi="Times New Roman" w:cs="Times New Roman" w:hint="eastAsia"/>
          <w:sz w:val="24"/>
          <w:szCs w:val="24"/>
        </w:rPr>
      </w:pPr>
    </w:p>
    <w:sectPr w:rsidR="00FB6570" w:rsidRPr="00BD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0D6A" w14:textId="77777777" w:rsidR="001040B2" w:rsidRDefault="001040B2" w:rsidP="002C158B">
      <w:pPr>
        <w:spacing w:after="0" w:line="240" w:lineRule="auto"/>
      </w:pPr>
      <w:r>
        <w:separator/>
      </w:r>
    </w:p>
  </w:endnote>
  <w:endnote w:type="continuationSeparator" w:id="0">
    <w:p w14:paraId="6B8B0B84" w14:textId="77777777" w:rsidR="001040B2" w:rsidRDefault="001040B2" w:rsidP="002C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91B4" w14:textId="77777777" w:rsidR="001040B2" w:rsidRDefault="001040B2" w:rsidP="002C158B">
      <w:pPr>
        <w:spacing w:after="0" w:line="240" w:lineRule="auto"/>
      </w:pPr>
      <w:r>
        <w:separator/>
      </w:r>
    </w:p>
  </w:footnote>
  <w:footnote w:type="continuationSeparator" w:id="0">
    <w:p w14:paraId="1E428232" w14:textId="77777777" w:rsidR="001040B2" w:rsidRDefault="001040B2" w:rsidP="002C1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DC"/>
    <w:rsid w:val="00033A33"/>
    <w:rsid w:val="000620DA"/>
    <w:rsid w:val="00097017"/>
    <w:rsid w:val="000C700F"/>
    <w:rsid w:val="001040B2"/>
    <w:rsid w:val="001101C2"/>
    <w:rsid w:val="00156FFA"/>
    <w:rsid w:val="00166AF6"/>
    <w:rsid w:val="001A2C16"/>
    <w:rsid w:val="002C158B"/>
    <w:rsid w:val="00371E53"/>
    <w:rsid w:val="00393A1E"/>
    <w:rsid w:val="003D2FBE"/>
    <w:rsid w:val="004772E4"/>
    <w:rsid w:val="00622684"/>
    <w:rsid w:val="006B19EC"/>
    <w:rsid w:val="006B7899"/>
    <w:rsid w:val="007870D4"/>
    <w:rsid w:val="008D58E6"/>
    <w:rsid w:val="00916811"/>
    <w:rsid w:val="00961E93"/>
    <w:rsid w:val="009C3A1D"/>
    <w:rsid w:val="009C664F"/>
    <w:rsid w:val="00A467B2"/>
    <w:rsid w:val="00A47C41"/>
    <w:rsid w:val="00A53655"/>
    <w:rsid w:val="00A82D82"/>
    <w:rsid w:val="00A92C13"/>
    <w:rsid w:val="00A94934"/>
    <w:rsid w:val="00AA1E12"/>
    <w:rsid w:val="00AD49A3"/>
    <w:rsid w:val="00B1126E"/>
    <w:rsid w:val="00B43A63"/>
    <w:rsid w:val="00BD27DC"/>
    <w:rsid w:val="00BD4126"/>
    <w:rsid w:val="00C7675C"/>
    <w:rsid w:val="00CA6F97"/>
    <w:rsid w:val="00CB3D42"/>
    <w:rsid w:val="00CD2A0B"/>
    <w:rsid w:val="00D52FF1"/>
    <w:rsid w:val="00D54C2C"/>
    <w:rsid w:val="00DE0D43"/>
    <w:rsid w:val="00DF0B2E"/>
    <w:rsid w:val="00E94305"/>
    <w:rsid w:val="00F05008"/>
    <w:rsid w:val="00F27DE4"/>
    <w:rsid w:val="00F63F3E"/>
    <w:rsid w:val="00FA2E7E"/>
    <w:rsid w:val="00FB6570"/>
    <w:rsid w:val="00FC2C79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F348D"/>
  <w15:chartTrackingRefBased/>
  <w15:docId w15:val="{BC50920C-327F-4E5D-84E6-981B2F85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2C158B"/>
  </w:style>
  <w:style w:type="paragraph" w:styleId="a4">
    <w:name w:val="footer"/>
    <w:basedOn w:val="a"/>
    <w:link w:val="Char0"/>
    <w:uiPriority w:val="99"/>
    <w:unhideWhenUsed/>
    <w:rsid w:val="002C1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2C158B"/>
  </w:style>
  <w:style w:type="table" w:styleId="a5">
    <w:name w:val="Table Grid"/>
    <w:basedOn w:val="a1"/>
    <w:uiPriority w:val="39"/>
    <w:rsid w:val="0078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D58E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D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jinwook Lee</dc:creator>
  <cp:keywords/>
  <dc:description/>
  <cp:lastModifiedBy>Jinwook Lee</cp:lastModifiedBy>
  <cp:revision>7</cp:revision>
  <dcterms:created xsi:type="dcterms:W3CDTF">2025-03-19T17:05:00Z</dcterms:created>
  <dcterms:modified xsi:type="dcterms:W3CDTF">2025-03-28T15:34:00Z</dcterms:modified>
</cp:coreProperties>
</file>